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创新四川防震缝材料：为地震灾害..损失做贡献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四川，这片美丽的土地，饱经沧桑，孕育了无数英雄。如今，一种创新的防震缝材料正在默默发挥作用，为这片土地上的人民带来无限希望和安全感。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地震频发的背景下，保障建筑物的牢固性成为了一项紧迫任务。传统的材料常常难以满足现代社会对抗地震的需求，给人们的生命和财产造成了巨大威胁。而现在，借助创新四川防震缝材料，我们可以更好地应对地震带来的挑战，..灾害带来的损失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这种新型材料不仅在提供强大支撑力的同时，还具备出色的柔韧性和延展性，能够有效吸收地震产生的能量，..建筑物受损程度。从而，大大增加了建筑物的抗震性能，为人们提供了更可靠的居住和工作环境。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除了在抗震方面的优异表现，创新四川防震缝材料还具备易施工、环保等特点。它的使用不仅可以简化施工流程，减少人力物力投入，还能降低对环境的影响，为可持续发展尽一份责任。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广泛应用创新四川防震缝材料，我们可以为地震灾害..损失做出实实在在的贡献。让我们共同努力，让每一栋建筑都充满抗震的力量，让每一个家庭都拥有安全的避风港，为我们的城市，为我们的未来，筑起一道坚实的防线。让我们怀揣着创新的信念，铸就一个更加安全、稳固的明天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